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BC55E9">
      <w:pPr>
        <w:pStyle w:val="a3"/>
        <w:spacing w:before="120"/>
        <w:ind w:left="5812"/>
        <w:jc w:val="right"/>
        <w:rPr>
          <w:rFonts w:ascii="Times New Roman" w:hAnsi="Times New Roman"/>
          <w:sz w:val="25"/>
          <w:szCs w:val="25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AF711E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B3422" w:rsidRPr="00454522" w:rsidRDefault="00A266FA" w:rsidP="0022469C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6F7A5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7E77DD" w:rsidRPr="007E77DD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7E77DD">
        <w:rPr>
          <w:rFonts w:ascii="Times New Roman" w:hAnsi="Times New Roman" w:cs="Times New Roman"/>
          <w:sz w:val="24"/>
          <w:szCs w:val="24"/>
        </w:rPr>
        <w:t xml:space="preserve">) </w:t>
      </w:r>
      <w:r w:rsidR="00AB3422" w:rsidRPr="007E77DD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</w:t>
      </w:r>
      <w:r w:rsidR="00AB3422">
        <w:rPr>
          <w:rFonts w:ascii="Times New Roman" w:hAnsi="Times New Roman" w:cs="Times New Roman"/>
          <w:sz w:val="24"/>
          <w:szCs w:val="24"/>
        </w:rPr>
        <w:t xml:space="preserve"> службы категории «обеспечивающие </w:t>
      </w:r>
      <w:r w:rsidR="00AB3422" w:rsidRPr="00670E2A">
        <w:rPr>
          <w:rFonts w:ascii="Times New Roman" w:hAnsi="Times New Roman" w:cs="Times New Roman"/>
          <w:sz w:val="24"/>
          <w:szCs w:val="24"/>
        </w:rPr>
        <w:t>специалисты</w:t>
      </w:r>
      <w:r w:rsidR="00AB3422">
        <w:rPr>
          <w:rFonts w:ascii="Times New Roman" w:hAnsi="Times New Roman" w:cs="Times New Roman"/>
          <w:sz w:val="24"/>
          <w:szCs w:val="24"/>
        </w:rPr>
        <w:t>»</w:t>
      </w:r>
      <w:r w:rsidR="00AB3422"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</w:t>
      </w:r>
      <w:r w:rsidR="009334E5">
        <w:rPr>
          <w:rFonts w:ascii="Times New Roman" w:hAnsi="Times New Roman" w:cs="Times New Roman"/>
          <w:sz w:val="24"/>
          <w:szCs w:val="24"/>
        </w:rPr>
        <w:t>4</w:t>
      </w:r>
      <w:r w:rsidRPr="00C634A0">
        <w:rPr>
          <w:rFonts w:ascii="Times New Roman" w:hAnsi="Times New Roman" w:cs="Times New Roman"/>
          <w:sz w:val="24"/>
          <w:szCs w:val="24"/>
        </w:rPr>
        <w:t>-4-0</w:t>
      </w:r>
      <w:r w:rsidR="009334E5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6C1221" w:rsidRPr="006C12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6C1221" w:rsidRPr="006C12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C1221" w:rsidRPr="006C1221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A199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210B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4210B2">
        <w:rPr>
          <w:rFonts w:ascii="Times New Roman" w:hAnsi="Times New Roman" w:cs="Times New Roman"/>
          <w:sz w:val="24"/>
          <w:szCs w:val="24"/>
        </w:rPr>
        <w:t xml:space="preserve">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22469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22469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224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2246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F7A5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6472E8" w:rsidRDefault="006C06B3" w:rsidP="0022469C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="006472E8" w:rsidRPr="00171924">
        <w:rPr>
          <w:rFonts w:ascii="Times New Roman" w:hAnsi="Times New Roman" w:cs="Times New Roman"/>
          <w:sz w:val="24"/>
          <w:szCs w:val="24"/>
        </w:rPr>
        <w:t>Н</w:t>
      </w:r>
      <w:r w:rsidRPr="0017192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B87E93" w:rsidRPr="00171924">
        <w:rPr>
          <w:rFonts w:ascii="Times New Roman" w:hAnsi="Times New Roman" w:cs="Times New Roman"/>
          <w:sz w:val="24"/>
          <w:szCs w:val="24"/>
        </w:rPr>
        <w:t>средне</w:t>
      </w:r>
      <w:r w:rsidR="00517018" w:rsidRPr="00171924">
        <w:rPr>
          <w:rFonts w:ascii="Times New Roman" w:hAnsi="Times New Roman" w:cs="Times New Roman"/>
          <w:sz w:val="24"/>
          <w:szCs w:val="24"/>
        </w:rPr>
        <w:t xml:space="preserve">го </w:t>
      </w:r>
      <w:r w:rsidR="001D667A" w:rsidRPr="00171924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B87E93" w:rsidRPr="00171924">
        <w:rPr>
          <w:rFonts w:ascii="Times New Roman" w:hAnsi="Times New Roman"/>
          <w:sz w:val="24"/>
          <w:szCs w:val="24"/>
        </w:rPr>
        <w:t>образ</w:t>
      </w:r>
      <w:r w:rsidR="001D667A" w:rsidRPr="00171924">
        <w:rPr>
          <w:rFonts w:ascii="Times New Roman" w:hAnsi="Times New Roman"/>
          <w:sz w:val="24"/>
          <w:szCs w:val="24"/>
        </w:rPr>
        <w:t xml:space="preserve">ования </w:t>
      </w:r>
      <w:r w:rsidR="006472E8" w:rsidRPr="00171924">
        <w:rPr>
          <w:rFonts w:ascii="Times New Roman" w:hAnsi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45E62" w:rsidRDefault="006472E8" w:rsidP="0022469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Pr="00945E62" w:rsidRDefault="00F67CA2" w:rsidP="0022469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</w:t>
      </w:r>
      <w:r w:rsidRPr="00761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6C06B3" w:rsidRPr="005054C2" w:rsidRDefault="00F67CA2" w:rsidP="0022469C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Федерального </w:t>
      </w:r>
      <w:hyperlink r:id="rId8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27 мая 2003 г. № 58-ФЗ «О системе государственной службы Российской Федерации», Федерального </w:t>
      </w:r>
      <w:hyperlink r:id="rId9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>от 25 декабря 2008 г. № 273-ФЗ «О противодействии коррупции»;</w:t>
      </w:r>
      <w:proofErr w:type="gramEnd"/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6C06B3" w:rsidRDefault="006C06B3" w:rsidP="0022469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 Наличие профессиональных знаний:</w:t>
      </w:r>
    </w:p>
    <w:p w:rsidR="006472E8" w:rsidRDefault="006C06B3" w:rsidP="00224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C666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9C666B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9C66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9C666B">
        <w:rPr>
          <w:rFonts w:ascii="Times New Roman" w:hAnsi="Times New Roman" w:cs="Times New Roman"/>
          <w:sz w:val="24"/>
          <w:szCs w:val="24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6472E8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Default="00F67CA2" w:rsidP="002246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0F98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C666B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 w:rsidR="00017D69">
        <w:rPr>
          <w:rFonts w:ascii="Times New Roman" w:hAnsi="Times New Roman" w:cs="Times New Roman"/>
          <w:sz w:val="24"/>
          <w:szCs w:val="24"/>
        </w:rPr>
        <w:t xml:space="preserve"> № 4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="009C666B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9C666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6472E8" w:rsidRDefault="00F67CA2" w:rsidP="00224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E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72E8" w:rsidRPr="006472E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</w:p>
    <w:p w:rsidR="006472E8" w:rsidRDefault="006472E8" w:rsidP="00224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>схемы ухода от налогов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91E47" w:rsidRDefault="006472E8" w:rsidP="00224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791E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791E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791E4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791E47">
        <w:rPr>
          <w:rFonts w:ascii="Times New Roman" w:hAnsi="Times New Roman" w:cs="Times New Roman"/>
          <w:sz w:val="24"/>
          <w:szCs w:val="24"/>
        </w:rPr>
        <w:t>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</w:t>
      </w:r>
      <w:r w:rsidR="001C7DFE">
        <w:rPr>
          <w:rFonts w:ascii="Times New Roman" w:hAnsi="Times New Roman" w:cs="Times New Roman"/>
          <w:sz w:val="24"/>
          <w:szCs w:val="24"/>
        </w:rPr>
        <w:lastRenderedPageBreak/>
        <w:t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</w:t>
      </w:r>
      <w:r w:rsidR="00791E47" w:rsidRPr="00791E47">
        <w:rPr>
          <w:rFonts w:ascii="Times New Roman" w:hAnsi="Times New Roman" w:cs="Times New Roman"/>
          <w:sz w:val="24"/>
          <w:szCs w:val="24"/>
        </w:rPr>
        <w:t>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8D1A62" w:rsidP="00417E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17E4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F94B02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</w:t>
      </w:r>
      <w:proofErr w:type="gramStart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соблюдением налогоплательщиками – индивидуальными предпринимателями (далее – ИП) налогового законодательства по специальному налоговому режиму - УСН за правильностью исчисления, удержания, и перечисления налога в соответствующий бюджет;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проводить камеральные проверки в соответствии со ст. 88 Налогового кодекса Российской Федерации по УСН </w:t>
      </w:r>
      <w:proofErr w:type="gramStart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представленных</w:t>
      </w:r>
      <w:proofErr w:type="gramEnd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налогоплательщиками – ИП;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направлять в соответствии со статьей 88 Налогового кодекса Российской Федерации требования о представлении книги учета доходов и расходов по УСН и документов необходимых для проведения контрольно-аналитических мероприятий;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проводить отбор ИП, </w:t>
      </w:r>
      <w:proofErr w:type="gramStart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применяющих</w:t>
      </w:r>
      <w:proofErr w:type="gramEnd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УСН, с объектом налогообложения «доходы - расходы», и уплачивающих страховые взносы в размере 1%;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анализ поступления страховых взносов в бюджет;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мероприятия налогового контроля направленные на побуждение плательщиков – ИП к уплате страховых взносов, в том числе в фиксированном размере;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направлять уведомления о вызове в налоговый орган;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участвовать в заседании комиссии по легализации налоговых баз и поступлению страховых взносов; 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приостанавливать и возобновлять операции по счетам плательщиков – ИП в банках, в случаях и в порядке, предусмотренных Налогового кодекса Российской Федерации – за не представление налоговой декларации по УСН в порядке ст. 76 Налогового кодекса Российской Федерации;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проводить мероприятия налогового контроля направленные на сокращение числа ИП, не представляющих отчетность/ представляющих «нулевую» отчетность путем побуждения к ее представлению при осуществлении реальной финансово-хозяйственной деятельности, в случае отсутствия намерения осуществлять финансово-хозяйственную деятельность – к прекращению статуса ИП.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анализ банковских выписок, а также сведений информационных ресурсов налоговых органов, общедоступной сети Интернет с целью определения реального/ нереального ведения ИП финансово-хозяйственной деятельности;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подготавливать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 несоответствия указанных решений законодательству о налогах и сборах;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выдачу уведомлений ИП </w:t>
      </w:r>
      <w:proofErr w:type="gramStart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применяющим</w:t>
      </w:r>
      <w:proofErr w:type="gramEnd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патентную систему налогообложения (далее – ПСН);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анализ карточек «расчетов с бюджетом» ИП находящихся на патентной системе налогообложения, с целью устранения двойных начислений налога;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истребовать в соответствии со статьями 31, 93 Налогового кодекса Российской Федерации у налогоплательщиков дополнительные сведения, объяснения и документы, подтверждающие правильность исчисления и своевременность уплаты налогов и взносов;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мероприятия налогового контроля по поступившим обращениям граждан (комиссии, допросы и иное);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участвовать в подготовке ответов на </w:t>
      </w:r>
      <w:proofErr w:type="gramStart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интернет-обращения</w:t>
      </w:r>
      <w:proofErr w:type="gramEnd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, письменные запросы налогоплательщиков;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по запросам (служебным запискам) других отделов и других налоговых  и иных органов;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контрольные задания Управления ФНС России по Свердловской области;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сверку начислений  взносов при поступлении заявлений на зачет (возврат);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временном отсутствии сотрудника (в секторе) исполнять его обязанности;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оказывать помощь, осуществлять руководство стажировкой новых сотрудников;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Служебный распорядок инспекции;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</w:t>
      </w: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обязанностей, и сведения, затрагивающие частную жизнь, честь и достоинство граждан;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государственного имущества, находящегося в пользовании главного старшего налогового инспектора;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полноту и правильность ведения информационных ресурсов;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своевременный перенос решений в КРСБ по результатам налоговых проверки;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служебного удостоверения;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делопроизводство и хранение документов в  установленном  порядке;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по запросам (служебным запискам) других отделов и других налоговых  и иных органов;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временном отсутствии сотрудника (в секторе) исполнять его обязанности;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оказывать помощь, осуществлять руководство стажировкой новых сотрудников;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BC55E9" w:rsidRPr="00BC55E9" w:rsidRDefault="00BC55E9" w:rsidP="00BC55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доследственных</w:t>
      </w:r>
      <w:proofErr w:type="spellEnd"/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проверок; </w:t>
      </w:r>
    </w:p>
    <w:p w:rsidR="00670365" w:rsidRPr="00E83314" w:rsidRDefault="00BC55E9" w:rsidP="00BC55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5E9">
        <w:rPr>
          <w:rFonts w:ascii="Times New Roman" w:eastAsiaTheme="minorHAnsi" w:hAnsi="Times New Roman" w:cs="Times New Roman"/>
          <w:sz w:val="24"/>
          <w:szCs w:val="24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670365" w:rsidRPr="00E8331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C7DFE" w:rsidRDefault="001C7DFE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560A9C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794E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</w:t>
      </w:r>
      <w:r>
        <w:rPr>
          <w:rFonts w:ascii="Times New Roman" w:hAnsi="Times New Roman" w:cs="Times New Roman"/>
          <w:sz w:val="24"/>
          <w:szCs w:val="24"/>
        </w:rPr>
        <w:lastRenderedPageBreak/>
        <w:t>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60A9C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="00017D69">
        <w:rPr>
          <w:rFonts w:ascii="Times New Roman" w:hAnsi="Times New Roman" w:cs="Times New Roman"/>
          <w:sz w:val="24"/>
          <w:szCs w:val="24"/>
        </w:rPr>
        <w:t>отделе камеральных проверок № 4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 w:rsidR="00560A9C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643A7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b/>
          <w:sz w:val="24"/>
          <w:szCs w:val="24"/>
        </w:rPr>
        <w:t>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60A9C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60A9C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  <w:r w:rsidR="009258F9">
        <w:rPr>
          <w:rFonts w:ascii="Times New Roman" w:hAnsi="Times New Roman" w:cs="Times New Roman"/>
          <w:sz w:val="24"/>
          <w:szCs w:val="24"/>
        </w:rPr>
        <w:t xml:space="preserve"> </w:t>
      </w: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E77DD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560A9C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1C6F85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</w:t>
      </w:r>
      <w:r w:rsidR="00F43D57" w:rsidRPr="001E39CC">
        <w:rPr>
          <w:rFonts w:ascii="Times New Roman" w:hAnsi="Times New Roman" w:cs="Times New Roman"/>
          <w:sz w:val="24"/>
          <w:szCs w:val="24"/>
        </w:rPr>
        <w:lastRenderedPageBreak/>
        <w:t>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560A9C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0564A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564A8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64A8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  <w:r w:rsidR="0013716C">
        <w:rPr>
          <w:rFonts w:ascii="Times New Roman" w:hAnsi="Times New Roman" w:cs="Times New Roman"/>
          <w:sz w:val="24"/>
          <w:szCs w:val="24"/>
        </w:rPr>
        <w:t xml:space="preserve"> </w:t>
      </w: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564A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716C" w:rsidRDefault="0013716C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BC55E9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</w:t>
      </w:r>
      <w:r w:rsidR="00BC55E9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BC55E9">
        <w:rPr>
          <w:rFonts w:ascii="Times New Roman" w:hAnsi="Times New Roman"/>
          <w:szCs w:val="24"/>
        </w:rPr>
        <w:t xml:space="preserve">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BC55E9">
        <w:rPr>
          <w:rFonts w:ascii="Times New Roman" w:hAnsi="Times New Roman"/>
          <w:szCs w:val="24"/>
          <w:u w:val="single"/>
        </w:rPr>
        <w:t>Е.О. Лисина</w:t>
      </w:r>
    </w:p>
    <w:p w:rsidR="004F7CB7" w:rsidRDefault="006F7CC5" w:rsidP="0063390B">
      <w:pPr>
        <w:pStyle w:val="ac"/>
        <w:rPr>
          <w:rFonts w:ascii="Times New Roman" w:hAnsi="Times New Roman"/>
          <w:sz w:val="22"/>
          <w:szCs w:val="26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DC7048" w:rsidRDefault="00DC7048" w:rsidP="00DC7048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C55E9" w:rsidRDefault="00BC55E9" w:rsidP="00DC7048">
      <w:pPr>
        <w:rPr>
          <w:rFonts w:ascii="Times New Roman" w:hAnsi="Times New Roman" w:cs="Times New Roman"/>
          <w:sz w:val="24"/>
          <w:szCs w:val="24"/>
        </w:rPr>
      </w:pPr>
    </w:p>
    <w:sectPr w:rsidR="00BC55E9" w:rsidSect="00BC55E9">
      <w:headerReference w:type="default" r:id="rId14"/>
      <w:pgSz w:w="11906" w:h="16838" w:code="9"/>
      <w:pgMar w:top="851" w:right="851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05" w:rsidRDefault="00191205" w:rsidP="000E5091">
      <w:pPr>
        <w:spacing w:after="0" w:line="240" w:lineRule="auto"/>
      </w:pPr>
      <w:r>
        <w:separator/>
      </w:r>
    </w:p>
  </w:endnote>
  <w:endnote w:type="continuationSeparator" w:id="0">
    <w:p w:rsidR="00191205" w:rsidRDefault="00191205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05" w:rsidRDefault="00191205" w:rsidP="000E5091">
      <w:pPr>
        <w:spacing w:after="0" w:line="240" w:lineRule="auto"/>
      </w:pPr>
      <w:r>
        <w:separator/>
      </w:r>
    </w:p>
  </w:footnote>
  <w:footnote w:type="continuationSeparator" w:id="0">
    <w:p w:rsidR="00191205" w:rsidRDefault="00191205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C5C">
          <w:rPr>
            <w:noProof/>
          </w:rPr>
          <w:t>9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17D69"/>
    <w:rsid w:val="00020572"/>
    <w:rsid w:val="00023CB1"/>
    <w:rsid w:val="00037FE9"/>
    <w:rsid w:val="000564A8"/>
    <w:rsid w:val="00080489"/>
    <w:rsid w:val="000B6169"/>
    <w:rsid w:val="000C5A81"/>
    <w:rsid w:val="000E5091"/>
    <w:rsid w:val="000F7F3D"/>
    <w:rsid w:val="0013716C"/>
    <w:rsid w:val="00171924"/>
    <w:rsid w:val="00191205"/>
    <w:rsid w:val="0019413C"/>
    <w:rsid w:val="001941F5"/>
    <w:rsid w:val="001A1993"/>
    <w:rsid w:val="001C4B48"/>
    <w:rsid w:val="001C6F85"/>
    <w:rsid w:val="001C7DFE"/>
    <w:rsid w:val="001D667A"/>
    <w:rsid w:val="001E39CC"/>
    <w:rsid w:val="00221DC8"/>
    <w:rsid w:val="0022469C"/>
    <w:rsid w:val="00254A6A"/>
    <w:rsid w:val="00282D79"/>
    <w:rsid w:val="00295FA6"/>
    <w:rsid w:val="002B53D5"/>
    <w:rsid w:val="002B6344"/>
    <w:rsid w:val="002E5662"/>
    <w:rsid w:val="00307B04"/>
    <w:rsid w:val="003215A1"/>
    <w:rsid w:val="00337267"/>
    <w:rsid w:val="00352FCD"/>
    <w:rsid w:val="0038280A"/>
    <w:rsid w:val="003B01AE"/>
    <w:rsid w:val="003C1EB9"/>
    <w:rsid w:val="003D5FA6"/>
    <w:rsid w:val="003F388A"/>
    <w:rsid w:val="00417E4F"/>
    <w:rsid w:val="004210B2"/>
    <w:rsid w:val="004827A6"/>
    <w:rsid w:val="00483C7D"/>
    <w:rsid w:val="00493A99"/>
    <w:rsid w:val="004D0C9A"/>
    <w:rsid w:val="004E0903"/>
    <w:rsid w:val="004E56C4"/>
    <w:rsid w:val="004F7CB7"/>
    <w:rsid w:val="00517018"/>
    <w:rsid w:val="005314C9"/>
    <w:rsid w:val="00531F21"/>
    <w:rsid w:val="005320AB"/>
    <w:rsid w:val="00547EC5"/>
    <w:rsid w:val="00560A9C"/>
    <w:rsid w:val="005B1C12"/>
    <w:rsid w:val="005B5378"/>
    <w:rsid w:val="005B5C82"/>
    <w:rsid w:val="00630E9A"/>
    <w:rsid w:val="0063390B"/>
    <w:rsid w:val="006366EE"/>
    <w:rsid w:val="006472E8"/>
    <w:rsid w:val="0065029C"/>
    <w:rsid w:val="00670365"/>
    <w:rsid w:val="006A2733"/>
    <w:rsid w:val="006B7267"/>
    <w:rsid w:val="006C06B3"/>
    <w:rsid w:val="006C1221"/>
    <w:rsid w:val="006C3D51"/>
    <w:rsid w:val="006D05D1"/>
    <w:rsid w:val="006D2311"/>
    <w:rsid w:val="006F7A5E"/>
    <w:rsid w:val="006F7CC5"/>
    <w:rsid w:val="00715A5C"/>
    <w:rsid w:val="00722C5C"/>
    <w:rsid w:val="00730F98"/>
    <w:rsid w:val="00750214"/>
    <w:rsid w:val="00752E07"/>
    <w:rsid w:val="007643A7"/>
    <w:rsid w:val="00791E47"/>
    <w:rsid w:val="00794E65"/>
    <w:rsid w:val="00797E95"/>
    <w:rsid w:val="007C1457"/>
    <w:rsid w:val="007C68FD"/>
    <w:rsid w:val="007D7834"/>
    <w:rsid w:val="007E77DD"/>
    <w:rsid w:val="007F1333"/>
    <w:rsid w:val="00801571"/>
    <w:rsid w:val="0081474C"/>
    <w:rsid w:val="0086005A"/>
    <w:rsid w:val="00874AD0"/>
    <w:rsid w:val="008C2AF8"/>
    <w:rsid w:val="008D0CB7"/>
    <w:rsid w:val="008D1A62"/>
    <w:rsid w:val="00902CEC"/>
    <w:rsid w:val="00912422"/>
    <w:rsid w:val="009258F9"/>
    <w:rsid w:val="009334E5"/>
    <w:rsid w:val="00945E62"/>
    <w:rsid w:val="0097241D"/>
    <w:rsid w:val="009933D8"/>
    <w:rsid w:val="009B5989"/>
    <w:rsid w:val="009C666B"/>
    <w:rsid w:val="009C75EB"/>
    <w:rsid w:val="009E25DF"/>
    <w:rsid w:val="00A05BDE"/>
    <w:rsid w:val="00A112F0"/>
    <w:rsid w:val="00A12866"/>
    <w:rsid w:val="00A12D7E"/>
    <w:rsid w:val="00A15CBD"/>
    <w:rsid w:val="00A23D84"/>
    <w:rsid w:val="00A266FA"/>
    <w:rsid w:val="00A4430B"/>
    <w:rsid w:val="00AB0923"/>
    <w:rsid w:val="00AB3422"/>
    <w:rsid w:val="00AB6093"/>
    <w:rsid w:val="00AB74A5"/>
    <w:rsid w:val="00AD6B1E"/>
    <w:rsid w:val="00AF4CAC"/>
    <w:rsid w:val="00AF6256"/>
    <w:rsid w:val="00AF711E"/>
    <w:rsid w:val="00AF7FF7"/>
    <w:rsid w:val="00B200D3"/>
    <w:rsid w:val="00B25378"/>
    <w:rsid w:val="00B56110"/>
    <w:rsid w:val="00B87E93"/>
    <w:rsid w:val="00B97D10"/>
    <w:rsid w:val="00BC55E9"/>
    <w:rsid w:val="00C02199"/>
    <w:rsid w:val="00C171F6"/>
    <w:rsid w:val="00C23124"/>
    <w:rsid w:val="00C6255E"/>
    <w:rsid w:val="00C71424"/>
    <w:rsid w:val="00C724E6"/>
    <w:rsid w:val="00C75128"/>
    <w:rsid w:val="00C81ECE"/>
    <w:rsid w:val="00CB4DFB"/>
    <w:rsid w:val="00D1691A"/>
    <w:rsid w:val="00D8584C"/>
    <w:rsid w:val="00DC5103"/>
    <w:rsid w:val="00DC7048"/>
    <w:rsid w:val="00DF3C7F"/>
    <w:rsid w:val="00E170A2"/>
    <w:rsid w:val="00E42856"/>
    <w:rsid w:val="00E618C3"/>
    <w:rsid w:val="00E62486"/>
    <w:rsid w:val="00E71A9B"/>
    <w:rsid w:val="00EA064B"/>
    <w:rsid w:val="00EC48EE"/>
    <w:rsid w:val="00F14F78"/>
    <w:rsid w:val="00F21C5C"/>
    <w:rsid w:val="00F2610E"/>
    <w:rsid w:val="00F3010B"/>
    <w:rsid w:val="00F357F5"/>
    <w:rsid w:val="00F35FAB"/>
    <w:rsid w:val="00F43D57"/>
    <w:rsid w:val="00F67CA2"/>
    <w:rsid w:val="00F817BA"/>
    <w:rsid w:val="00F94B02"/>
    <w:rsid w:val="00FA50EB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4404</Words>
  <Characters>25108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2020-10-02T05:54:00Z</cp:lastPrinted>
  <dcterms:created xsi:type="dcterms:W3CDTF">2020-10-02T05:55:00Z</dcterms:created>
  <dcterms:modified xsi:type="dcterms:W3CDTF">2020-10-26T09:33:00Z</dcterms:modified>
</cp:coreProperties>
</file>